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60D55" w14:textId="77777777" w:rsidR="00BD5EF6" w:rsidRPr="008C2953" w:rsidRDefault="00BD5EF6" w:rsidP="00BD5EF6">
      <w:pPr>
        <w:jc w:val="center"/>
        <w:rPr>
          <w:rFonts w:ascii="Georgia" w:hAnsi="Georgia"/>
          <w:sz w:val="14"/>
          <w:szCs w:val="14"/>
        </w:rPr>
      </w:pPr>
    </w:p>
    <w:p w14:paraId="60A44A27" w14:textId="129F84FE" w:rsidR="00BD5EF6" w:rsidRPr="00083387" w:rsidRDefault="00BD5EF6" w:rsidP="00BD2EC6">
      <w:pPr>
        <w:jc w:val="center"/>
        <w:rPr>
          <w:rStyle w:val="Hyperlink"/>
          <w:rFonts w:ascii="Georgia" w:hAnsi="Georgia"/>
          <w:i/>
          <w:iCs/>
          <w:sz w:val="24"/>
          <w:szCs w:val="24"/>
          <w:shd w:val="clear" w:color="auto" w:fill="FFFFFF"/>
        </w:rPr>
      </w:pPr>
      <w:r w:rsidRPr="00083387">
        <w:rPr>
          <w:rFonts w:ascii="Georgia" w:hAnsi="Georgia"/>
          <w:i/>
          <w:iCs/>
        </w:rPr>
        <w:t xml:space="preserve">The meeting is being held </w:t>
      </w:r>
      <w:r w:rsidR="00BD2EC6">
        <w:rPr>
          <w:rFonts w:ascii="Georgia" w:hAnsi="Georgia"/>
          <w:i/>
          <w:iCs/>
        </w:rPr>
        <w:t xml:space="preserve">in person following </w:t>
      </w:r>
      <w:r w:rsidR="00E45607">
        <w:rPr>
          <w:rFonts w:ascii="Georgia" w:hAnsi="Georgia"/>
          <w:i/>
          <w:iCs/>
        </w:rPr>
        <w:t>the regular</w:t>
      </w:r>
      <w:r w:rsidR="00BD2EC6">
        <w:rPr>
          <w:rFonts w:ascii="Georgia" w:hAnsi="Georgia"/>
          <w:i/>
          <w:iCs/>
        </w:rPr>
        <w:t xml:space="preserve"> council meeting.</w:t>
      </w:r>
      <w:r w:rsidRPr="00083387">
        <w:rPr>
          <w:rFonts w:ascii="Georgia" w:hAnsi="Georgia"/>
          <w:i/>
          <w:iCs/>
        </w:rPr>
        <w:t xml:space="preserve"> </w:t>
      </w:r>
      <w:r w:rsidR="00BD2EC6">
        <w:rPr>
          <w:rFonts w:ascii="Georgia" w:hAnsi="Georgia"/>
          <w:i/>
          <w:iCs/>
        </w:rPr>
        <w:t xml:space="preserve"> </w:t>
      </w:r>
    </w:p>
    <w:p w14:paraId="19BDAC36" w14:textId="77777777" w:rsidR="00BD5EF6" w:rsidRDefault="00BD5EF6" w:rsidP="00BD5EF6">
      <w:pPr>
        <w:jc w:val="center"/>
        <w:rPr>
          <w:rFonts w:ascii="Georgia" w:hAnsi="Georgia"/>
          <w:sz w:val="18"/>
          <w:szCs w:val="20"/>
          <w:shd w:val="clear" w:color="auto" w:fill="FFFFFF"/>
        </w:rPr>
      </w:pPr>
    </w:p>
    <w:p w14:paraId="1C8458A1" w14:textId="77777777" w:rsidR="00BD5EF6" w:rsidRPr="008C2953" w:rsidRDefault="00BD5EF6" w:rsidP="00BD5EF6">
      <w:pPr>
        <w:jc w:val="center"/>
        <w:rPr>
          <w:rFonts w:ascii="Georgia" w:hAnsi="Georgia"/>
          <w:sz w:val="18"/>
          <w:szCs w:val="20"/>
          <w:shd w:val="clear" w:color="auto" w:fill="FFFFFF"/>
        </w:rPr>
      </w:pPr>
    </w:p>
    <w:p w14:paraId="1C48D721" w14:textId="77777777" w:rsidR="00BD5EF6" w:rsidRPr="00D52168" w:rsidRDefault="00BD5EF6" w:rsidP="00BD5EF6">
      <w:pPr>
        <w:shd w:val="clear" w:color="auto" w:fill="FFFFFF" w:themeFill="background1"/>
        <w:spacing w:line="336" w:lineRule="atLeast"/>
        <w:rPr>
          <w:rFonts w:ascii="Georgia" w:eastAsia="Helvetica" w:hAnsi="Georgia" w:cs="Arial"/>
          <w:b/>
          <w:bCs/>
          <w:color w:val="000000" w:themeColor="text1"/>
          <w:sz w:val="24"/>
          <w:szCs w:val="24"/>
          <w:u w:val="single"/>
        </w:rPr>
      </w:pPr>
      <w:r w:rsidRPr="00D52168">
        <w:rPr>
          <w:rFonts w:ascii="Georgia" w:eastAsia="Helvetica" w:hAnsi="Georgia" w:cs="Arial"/>
          <w:b/>
          <w:bCs/>
          <w:color w:val="000000" w:themeColor="text1"/>
          <w:sz w:val="24"/>
          <w:szCs w:val="24"/>
          <w:u w:val="single"/>
        </w:rPr>
        <w:t>Agenda Items</w:t>
      </w:r>
    </w:p>
    <w:p w14:paraId="78D6AE83" w14:textId="2334BF3C" w:rsidR="00BD5EF6" w:rsidRPr="00E45607" w:rsidRDefault="00E45607" w:rsidP="00E45607">
      <w:pPr>
        <w:pStyle w:val="ListParagraph"/>
        <w:numPr>
          <w:ilvl w:val="0"/>
          <w:numId w:val="2"/>
        </w:numPr>
        <w:shd w:val="clear" w:color="auto" w:fill="FFFFFF" w:themeFill="background1"/>
        <w:spacing w:line="336" w:lineRule="atLeast"/>
        <w:jc w:val="both"/>
        <w:rPr>
          <w:rFonts w:ascii="Georgia" w:eastAsia="Times New Roman" w:hAnsi="Georgia" w:cs="Arial"/>
          <w:color w:val="000000" w:themeColor="text1"/>
          <w:sz w:val="24"/>
          <w:szCs w:val="24"/>
        </w:rPr>
      </w:pPr>
      <w:r>
        <w:rPr>
          <w:rFonts w:ascii="Georgia" w:eastAsia="Times New Roman" w:hAnsi="Georgia" w:cs="Arial"/>
          <w:color w:val="000000" w:themeColor="text1"/>
          <w:sz w:val="24"/>
          <w:szCs w:val="24"/>
        </w:rPr>
        <w:t>Open Meeting</w:t>
      </w:r>
    </w:p>
    <w:p w14:paraId="5EF1DDA3" w14:textId="77777777" w:rsidR="00BD5EF6" w:rsidRPr="006A36B7" w:rsidRDefault="00BD5EF6" w:rsidP="00BD5EF6">
      <w:pPr>
        <w:pStyle w:val="ListParagraph"/>
        <w:rPr>
          <w:rFonts w:ascii="Georgia" w:eastAsia="Times New Roman" w:hAnsi="Georgia" w:cs="Calibri"/>
          <w:sz w:val="24"/>
          <w:szCs w:val="24"/>
        </w:rPr>
      </w:pPr>
    </w:p>
    <w:p w14:paraId="7FD08E67" w14:textId="51180B8E" w:rsidR="00BD5EF6" w:rsidRPr="00D21A0A" w:rsidRDefault="00D21A0A" w:rsidP="00BD5EF6">
      <w:pPr>
        <w:pStyle w:val="ListParagraph"/>
        <w:numPr>
          <w:ilvl w:val="0"/>
          <w:numId w:val="2"/>
        </w:numPr>
        <w:rPr>
          <w:rFonts w:ascii="Georgia" w:eastAsia="Times New Roman" w:hAnsi="Georgia" w:cs="Calibri"/>
          <w:sz w:val="24"/>
          <w:szCs w:val="24"/>
        </w:rPr>
      </w:pPr>
      <w:r>
        <w:rPr>
          <w:rFonts w:ascii="Georgia" w:eastAsia="Times New Roman" w:hAnsi="Georgia"/>
          <w:sz w:val="24"/>
          <w:szCs w:val="24"/>
        </w:rPr>
        <w:t xml:space="preserve">Mayor &amp; Council </w:t>
      </w:r>
      <w:r w:rsidR="00DA3021">
        <w:rPr>
          <w:rFonts w:ascii="Georgia" w:eastAsia="Times New Roman" w:hAnsi="Georgia"/>
          <w:sz w:val="24"/>
          <w:szCs w:val="24"/>
        </w:rPr>
        <w:t>“Procurement”</w:t>
      </w:r>
    </w:p>
    <w:p w14:paraId="5FF85079" w14:textId="7ACE1988" w:rsidR="00D21A0A" w:rsidRDefault="00DA3021" w:rsidP="00DA3021">
      <w:pPr>
        <w:pStyle w:val="ListParagraph"/>
        <w:numPr>
          <w:ilvl w:val="0"/>
          <w:numId w:val="4"/>
        </w:numPr>
        <w:rPr>
          <w:rFonts w:ascii="Georgia" w:eastAsia="Times New Roman" w:hAnsi="Georgia" w:cs="Calibri"/>
          <w:sz w:val="24"/>
          <w:szCs w:val="24"/>
        </w:rPr>
      </w:pPr>
      <w:r>
        <w:rPr>
          <w:rFonts w:ascii="Georgia" w:eastAsia="Times New Roman" w:hAnsi="Georgia" w:cs="Calibri"/>
          <w:sz w:val="24"/>
          <w:szCs w:val="24"/>
        </w:rPr>
        <w:t xml:space="preserve">Traffic Calming Measures </w:t>
      </w:r>
    </w:p>
    <w:p w14:paraId="44E1829B" w14:textId="47D0B75A" w:rsidR="00E45607" w:rsidRDefault="00E45607" w:rsidP="00E45607">
      <w:pPr>
        <w:pStyle w:val="ListParagraph"/>
        <w:numPr>
          <w:ilvl w:val="0"/>
          <w:numId w:val="2"/>
        </w:numPr>
        <w:rPr>
          <w:rFonts w:ascii="Georgia" w:eastAsia="Times New Roman" w:hAnsi="Georgia"/>
          <w:sz w:val="24"/>
          <w:szCs w:val="24"/>
        </w:rPr>
      </w:pPr>
      <w:r>
        <w:rPr>
          <w:rFonts w:ascii="Georgia" w:eastAsia="Times New Roman" w:hAnsi="Georgia"/>
          <w:sz w:val="24"/>
          <w:szCs w:val="24"/>
        </w:rPr>
        <w:t xml:space="preserve">Close Meeting </w:t>
      </w:r>
    </w:p>
    <w:p w14:paraId="615FB032" w14:textId="583B88CF" w:rsidR="00E45607" w:rsidRPr="00E45607" w:rsidRDefault="00E45607" w:rsidP="00E45607">
      <w:pPr>
        <w:pStyle w:val="ListParagraph"/>
        <w:numPr>
          <w:ilvl w:val="0"/>
          <w:numId w:val="2"/>
        </w:numPr>
        <w:rPr>
          <w:rFonts w:ascii="Georgia" w:eastAsia="Times New Roman" w:hAnsi="Georgia"/>
          <w:sz w:val="24"/>
          <w:szCs w:val="24"/>
        </w:rPr>
      </w:pPr>
      <w:r>
        <w:rPr>
          <w:rFonts w:ascii="Georgia" w:eastAsia="Times New Roman" w:hAnsi="Georgia"/>
          <w:sz w:val="24"/>
          <w:szCs w:val="24"/>
        </w:rPr>
        <w:t>Adjourn</w:t>
      </w:r>
    </w:p>
    <w:p w14:paraId="7154E445" w14:textId="77777777" w:rsidR="00BD5EF6" w:rsidRPr="00422CC0" w:rsidRDefault="00BD5EF6" w:rsidP="00BD5EF6">
      <w:pPr>
        <w:pStyle w:val="ListParagraph"/>
        <w:spacing w:after="0" w:line="240" w:lineRule="auto"/>
        <w:rPr>
          <w:rFonts w:ascii="Arial" w:eastAsia="Times New Roman" w:hAnsi="Arial" w:cs="Arial"/>
          <w:b/>
          <w:bCs/>
          <w:sz w:val="20"/>
          <w:szCs w:val="20"/>
        </w:rPr>
      </w:pPr>
    </w:p>
    <w:p w14:paraId="273B3B69" w14:textId="77777777" w:rsidR="00DA3021" w:rsidRPr="00D52168" w:rsidRDefault="00DA3021" w:rsidP="00BD5EF6">
      <w:pPr>
        <w:rPr>
          <w:rFonts w:ascii="Georgia" w:eastAsia="Helvetica" w:hAnsi="Georgia" w:cs="Arial"/>
          <w:b/>
          <w:bCs/>
          <w:color w:val="538135" w:themeColor="accent6" w:themeShade="BF"/>
          <w:sz w:val="24"/>
          <w:szCs w:val="24"/>
          <w:u w:val="single"/>
        </w:rPr>
      </w:pPr>
    </w:p>
    <w:p w14:paraId="106DE531" w14:textId="77777777" w:rsidR="00BD5EF6" w:rsidRPr="00D52168" w:rsidRDefault="00BD5EF6" w:rsidP="00BD5EF6">
      <w:pPr>
        <w:rPr>
          <w:rFonts w:asciiTheme="minorHAnsi" w:hAnsiTheme="minorHAnsi" w:cstheme="minorHAnsi"/>
          <w:sz w:val="24"/>
          <w:szCs w:val="24"/>
        </w:rPr>
      </w:pPr>
    </w:p>
    <w:p w14:paraId="62FE5587" w14:textId="77777777" w:rsidR="00BD5EF6" w:rsidRPr="00D52168" w:rsidRDefault="00BD5EF6" w:rsidP="00BD5EF6">
      <w:pPr>
        <w:jc w:val="center"/>
        <w:rPr>
          <w:rFonts w:asciiTheme="minorHAnsi" w:hAnsiTheme="minorHAnsi" w:cstheme="minorHAnsi"/>
          <w:i/>
          <w:iCs/>
          <w:sz w:val="24"/>
          <w:szCs w:val="24"/>
        </w:rPr>
      </w:pPr>
      <w:r w:rsidRPr="00D52168">
        <w:rPr>
          <w:rFonts w:asciiTheme="minorHAnsi" w:hAnsiTheme="minorHAnsi" w:cstheme="minorHAnsi"/>
          <w:b/>
          <w:bCs/>
          <w:i/>
          <w:iCs/>
          <w:sz w:val="24"/>
          <w:szCs w:val="24"/>
        </w:rPr>
        <w:t>Rules for Virtual Public Comment:</w:t>
      </w:r>
    </w:p>
    <w:p w14:paraId="5223F5E2" w14:textId="0ACC6F86" w:rsidR="00BD5EF6" w:rsidRDefault="00BD5EF6" w:rsidP="00BD5EF6">
      <w:pPr>
        <w:jc w:val="center"/>
        <w:rPr>
          <w:rFonts w:asciiTheme="minorHAnsi" w:hAnsiTheme="minorHAnsi" w:cstheme="minorHAnsi"/>
          <w:i/>
          <w:iCs/>
          <w:sz w:val="24"/>
          <w:szCs w:val="24"/>
        </w:rPr>
      </w:pPr>
      <w:r w:rsidRPr="00D52168">
        <w:rPr>
          <w:rFonts w:asciiTheme="minorHAnsi" w:hAnsiTheme="minorHAnsi" w:cstheme="minorHAnsi"/>
          <w:i/>
          <w:iCs/>
          <w:sz w:val="24"/>
          <w:szCs w:val="24"/>
        </w:rPr>
        <w:t>Email or voicemail must be received by the town clerk by 5 PM on the day of the meeting. Please include your name, street name, and comment on agenda topics.</w:t>
      </w:r>
    </w:p>
    <w:p w14:paraId="5FDF1EC0" w14:textId="6F62E931" w:rsidR="00CC416D" w:rsidRDefault="00CC416D" w:rsidP="00BD5EF6">
      <w:pPr>
        <w:jc w:val="center"/>
        <w:rPr>
          <w:rFonts w:ascii="Lato" w:hAnsi="Lato"/>
          <w:color w:val="232333"/>
          <w:sz w:val="21"/>
          <w:szCs w:val="21"/>
          <w:shd w:val="clear" w:color="auto" w:fill="FFFFFF"/>
        </w:rPr>
      </w:pPr>
      <w:bookmarkStart w:id="0" w:name="_Hlk88473394"/>
    </w:p>
    <w:bookmarkEnd w:id="0"/>
    <w:p w14:paraId="7CFDEC58" w14:textId="77777777" w:rsidR="00CC416D" w:rsidRPr="00D52168" w:rsidRDefault="00CC416D" w:rsidP="00BD5EF6">
      <w:pPr>
        <w:jc w:val="center"/>
        <w:rPr>
          <w:rFonts w:asciiTheme="minorHAnsi" w:hAnsiTheme="minorHAnsi" w:cstheme="minorHAnsi"/>
          <w:sz w:val="24"/>
          <w:szCs w:val="24"/>
        </w:rPr>
      </w:pPr>
    </w:p>
    <w:p w14:paraId="3E367552" w14:textId="0E7ED9F7" w:rsidR="00BD5EF6" w:rsidRDefault="00BD5EF6" w:rsidP="00BD5EF6">
      <w:pPr>
        <w:pStyle w:val="NormalWeb"/>
        <w:spacing w:before="0" w:beforeAutospacing="0"/>
        <w:jc w:val="center"/>
      </w:pPr>
    </w:p>
    <w:p w14:paraId="44C15C6D" w14:textId="22D74147" w:rsidR="00B60C19" w:rsidRPr="00B60C19" w:rsidRDefault="00B60C19" w:rsidP="00B60C19">
      <w:pPr>
        <w:tabs>
          <w:tab w:val="left" w:pos="4110"/>
        </w:tabs>
      </w:pPr>
    </w:p>
    <w:sectPr w:rsidR="00B60C19" w:rsidRPr="00B60C19" w:rsidSect="00965CFB">
      <w:headerReference w:type="default" r:id="rId7"/>
      <w:footerReference w:type="default" r:id="rId8"/>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BA0E0" w14:textId="77777777" w:rsidR="00676F9A" w:rsidRDefault="00D11D48">
      <w:r>
        <w:separator/>
      </w:r>
    </w:p>
  </w:endnote>
  <w:endnote w:type="continuationSeparator" w:id="0">
    <w:p w14:paraId="0EC5CA5D" w14:textId="77777777" w:rsidR="00676F9A" w:rsidRDefault="00D11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UICTFontTextStyleItalicBody">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6862305"/>
      <w:docPartObj>
        <w:docPartGallery w:val="Page Numbers (Bottom of Page)"/>
        <w:docPartUnique/>
      </w:docPartObj>
    </w:sdtPr>
    <w:sdtEndPr/>
    <w:sdtContent>
      <w:sdt>
        <w:sdtPr>
          <w:id w:val="1728636285"/>
          <w:docPartObj>
            <w:docPartGallery w:val="Page Numbers (Top of Page)"/>
            <w:docPartUnique/>
          </w:docPartObj>
        </w:sdtPr>
        <w:sdtEndPr/>
        <w:sdtContent>
          <w:p w14:paraId="64C10014" w14:textId="2C005ADF" w:rsidR="00B60C19" w:rsidRPr="00D52168" w:rsidRDefault="00B60C19" w:rsidP="00B60C19">
            <w:pPr>
              <w:jc w:val="center"/>
              <w:rPr>
                <w:rFonts w:asciiTheme="minorHAnsi" w:hAnsiTheme="minorHAnsi" w:cstheme="minorHAnsi"/>
              </w:rPr>
            </w:pPr>
            <w:r w:rsidRPr="00D52168">
              <w:rPr>
                <w:rFonts w:asciiTheme="minorHAnsi" w:hAnsiTheme="minorHAnsi" w:cstheme="minorHAnsi"/>
                <w:b/>
                <w:bCs/>
              </w:rPr>
              <w:t>Please Note:</w:t>
            </w:r>
          </w:p>
          <w:p w14:paraId="2AA8FEE8" w14:textId="34B0A341" w:rsidR="00B60C19" w:rsidRDefault="00B60C19" w:rsidP="00B60C19">
            <w:pPr>
              <w:pStyle w:val="p1"/>
              <w:spacing w:before="0" w:beforeAutospacing="0" w:after="0" w:afterAutospacing="0"/>
              <w:jc w:val="center"/>
            </w:pPr>
            <w:r>
              <w:rPr>
                <w:rStyle w:val="s1"/>
                <w:rFonts w:ascii="UICTFontTextStyleItalicBody" w:hAnsi="UICTFontTextStyleItalicBody"/>
                <w:i/>
                <w:iCs/>
                <w:color w:val="000000"/>
                <w:sz w:val="26"/>
                <w:szCs w:val="26"/>
              </w:rPr>
              <w:t>Pursuant to the Annotated Code of Maryland, General Provisions Article, Section 3-305, the Council by majority vote may retire to executive or closed session at any time during the meeting. Should the Council retire to executive or closed session, the mayor will announce the reasons and a report will be issued at a future meeting disclosing the reasons for such session.</w:t>
            </w:r>
          </w:p>
          <w:p w14:paraId="4DB30317" w14:textId="101FAFD4" w:rsidR="00990DDA" w:rsidRDefault="00CC416D">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42CA29D0" w14:textId="1A16841D" w:rsidR="00990DDA" w:rsidRDefault="00CC416D" w:rsidP="00B60C19">
            <w:pPr>
              <w:pStyle w:val="Footer"/>
              <w:jc w:val="right"/>
            </w:pPr>
            <w:r w:rsidRPr="00965CFB">
              <w:rPr>
                <w:b/>
                <w:bCs/>
                <w:i/>
                <w:iCs/>
                <w:sz w:val="16"/>
                <w:szCs w:val="16"/>
              </w:rPr>
              <w:t xml:space="preserve">Tuesday, </w:t>
            </w:r>
            <w:r w:rsidR="005125A7">
              <w:rPr>
                <w:b/>
                <w:bCs/>
                <w:i/>
                <w:iCs/>
                <w:sz w:val="16"/>
                <w:szCs w:val="16"/>
              </w:rPr>
              <w:t>October</w:t>
            </w:r>
            <w:r>
              <w:rPr>
                <w:b/>
                <w:bCs/>
                <w:i/>
                <w:iCs/>
                <w:sz w:val="16"/>
                <w:szCs w:val="16"/>
              </w:rPr>
              <w:t xml:space="preserve"> </w:t>
            </w:r>
            <w:r w:rsidR="005125A7">
              <w:rPr>
                <w:b/>
                <w:bCs/>
                <w:i/>
                <w:iCs/>
                <w:sz w:val="16"/>
                <w:szCs w:val="16"/>
              </w:rPr>
              <w:t>18</w:t>
            </w:r>
            <w:r w:rsidRPr="00965CFB">
              <w:rPr>
                <w:b/>
                <w:bCs/>
                <w:i/>
                <w:iCs/>
                <w:sz w:val="16"/>
                <w:szCs w:val="16"/>
              </w:rPr>
              <w:t>, 202</w:t>
            </w:r>
            <w:r w:rsidR="005125A7">
              <w:rPr>
                <w:b/>
                <w:bCs/>
                <w:i/>
                <w:iCs/>
                <w:sz w:val="16"/>
                <w:szCs w:val="16"/>
              </w:rPr>
              <w:t>2</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EC8C1" w14:textId="77777777" w:rsidR="00676F9A" w:rsidRDefault="00D11D48">
      <w:r>
        <w:separator/>
      </w:r>
    </w:p>
  </w:footnote>
  <w:footnote w:type="continuationSeparator" w:id="0">
    <w:p w14:paraId="525F65CA" w14:textId="77777777" w:rsidR="00676F9A" w:rsidRDefault="00D11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7AB51" w14:textId="77777777" w:rsidR="00990DDA" w:rsidRDefault="00CC416D" w:rsidP="00E524A1">
    <w:pPr>
      <w:jc w:val="right"/>
      <w:rPr>
        <w:rFonts w:ascii="Georgia" w:hAnsi="Georgia" w:cs="Arial"/>
        <w:b/>
        <w:bCs/>
        <w:sz w:val="28"/>
        <w:szCs w:val="28"/>
      </w:rPr>
    </w:pPr>
    <w:r>
      <w:rPr>
        <w:rFonts w:ascii="Georgia" w:hAnsi="Georgia" w:cs="Arial"/>
        <w:b/>
        <w:bCs/>
        <w:i/>
        <w:iCs/>
        <w:noProof/>
        <w:sz w:val="56"/>
        <w:szCs w:val="56"/>
      </w:rPr>
      <w:drawing>
        <wp:inline distT="0" distB="0" distL="0" distR="0" wp14:anchorId="47BB06EA" wp14:editId="6D050F07">
          <wp:extent cx="5963797" cy="1000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7784" cy="1000794"/>
                  </a:xfrm>
                  <a:prstGeom prst="rect">
                    <a:avLst/>
                  </a:prstGeom>
                  <a:noFill/>
                </pic:spPr>
              </pic:pic>
            </a:graphicData>
          </a:graphic>
        </wp:inline>
      </w:drawing>
    </w:r>
  </w:p>
  <w:p w14:paraId="52C416F2" w14:textId="77777777" w:rsidR="00990DDA" w:rsidRDefault="00CC416D" w:rsidP="00FF4F22">
    <w:pPr>
      <w:shd w:val="clear" w:color="auto" w:fill="FFFFFF"/>
      <w:spacing w:line="336" w:lineRule="atLeast"/>
      <w:jc w:val="center"/>
      <w:rPr>
        <w:rFonts w:ascii="Georgia" w:eastAsia="Times New Roman" w:hAnsi="Georgia" w:cs="Arial"/>
        <w:b/>
        <w:bCs/>
        <w:smallCaps/>
        <w:color w:val="000000"/>
        <w:sz w:val="28"/>
        <w:szCs w:val="28"/>
      </w:rPr>
    </w:pPr>
    <w:r w:rsidRPr="00D52168">
      <w:rPr>
        <w:rFonts w:ascii="Georgia" w:eastAsia="Times New Roman" w:hAnsi="Georgia" w:cs="Arial"/>
        <w:b/>
        <w:bCs/>
        <w:smallCaps/>
        <w:color w:val="000000"/>
        <w:sz w:val="28"/>
        <w:szCs w:val="28"/>
      </w:rPr>
      <w:t>The Mayor And Town Council Of Brentwood</w:t>
    </w:r>
    <w:r w:rsidRPr="00FF4F22">
      <w:rPr>
        <w:rFonts w:ascii="Georgia" w:eastAsia="Times New Roman" w:hAnsi="Georgia" w:cs="Arial"/>
        <w:b/>
        <w:bCs/>
        <w:smallCaps/>
        <w:color w:val="000000"/>
        <w:sz w:val="28"/>
        <w:szCs w:val="28"/>
      </w:rPr>
      <w:t xml:space="preserve"> </w:t>
    </w:r>
  </w:p>
  <w:p w14:paraId="47B1178F" w14:textId="77777777" w:rsidR="00990DDA" w:rsidRPr="00D52168" w:rsidRDefault="00CC416D" w:rsidP="00FF4F22">
    <w:pPr>
      <w:shd w:val="clear" w:color="auto" w:fill="FFFFFF"/>
      <w:spacing w:line="336" w:lineRule="atLeast"/>
      <w:jc w:val="center"/>
      <w:rPr>
        <w:rFonts w:ascii="Georgia" w:eastAsia="Times New Roman" w:hAnsi="Georgia" w:cs="Arial"/>
        <w:b/>
        <w:bCs/>
        <w:smallCaps/>
        <w:color w:val="000000"/>
        <w:sz w:val="28"/>
        <w:szCs w:val="28"/>
      </w:rPr>
    </w:pPr>
    <w:r>
      <w:rPr>
        <w:rFonts w:ascii="Georgia" w:eastAsia="Times New Roman" w:hAnsi="Georgia" w:cs="Arial"/>
        <w:b/>
        <w:bCs/>
        <w:smallCaps/>
        <w:color w:val="000000"/>
        <w:sz w:val="28"/>
        <w:szCs w:val="28"/>
      </w:rPr>
      <w:t>Closed</w:t>
    </w:r>
    <w:r w:rsidRPr="00D52168">
      <w:rPr>
        <w:rFonts w:ascii="Georgia" w:eastAsia="Times New Roman" w:hAnsi="Georgia" w:cs="Arial"/>
        <w:b/>
        <w:bCs/>
        <w:smallCaps/>
        <w:color w:val="000000"/>
        <w:sz w:val="28"/>
        <w:szCs w:val="28"/>
      </w:rPr>
      <w:t xml:space="preserve"> Session</w:t>
    </w:r>
  </w:p>
  <w:p w14:paraId="6FE19406" w14:textId="5E8D4AF7" w:rsidR="00990DDA" w:rsidRDefault="00CC416D" w:rsidP="00524424">
    <w:pPr>
      <w:shd w:val="clear" w:color="auto" w:fill="FFFFFF"/>
      <w:spacing w:line="336" w:lineRule="atLeast"/>
      <w:jc w:val="center"/>
      <w:rPr>
        <w:rFonts w:ascii="Georgia" w:eastAsia="Times New Roman" w:hAnsi="Georgia" w:cs="Arial"/>
        <w:b/>
        <w:bCs/>
        <w:color w:val="000000"/>
        <w:sz w:val="28"/>
        <w:szCs w:val="28"/>
      </w:rPr>
    </w:pPr>
    <w:r>
      <w:rPr>
        <w:rFonts w:ascii="Georgia" w:eastAsia="Times New Roman" w:hAnsi="Georgia" w:cs="Arial"/>
        <w:b/>
        <w:bCs/>
        <w:color w:val="000000"/>
        <w:sz w:val="28"/>
        <w:szCs w:val="28"/>
      </w:rPr>
      <w:t>Tuesday</w:t>
    </w:r>
    <w:r w:rsidRPr="00D52168">
      <w:rPr>
        <w:rFonts w:ascii="Georgia" w:eastAsia="Times New Roman" w:hAnsi="Georgia" w:cs="Arial"/>
        <w:b/>
        <w:bCs/>
        <w:color w:val="000000"/>
        <w:sz w:val="28"/>
        <w:szCs w:val="28"/>
      </w:rPr>
      <w:t xml:space="preserve">, </w:t>
    </w:r>
    <w:r w:rsidR="00DA3021">
      <w:rPr>
        <w:rFonts w:ascii="Georgia" w:eastAsia="Times New Roman" w:hAnsi="Georgia" w:cs="Arial"/>
        <w:b/>
        <w:bCs/>
        <w:color w:val="000000"/>
        <w:sz w:val="28"/>
        <w:szCs w:val="28"/>
      </w:rPr>
      <w:t>August 22</w:t>
    </w:r>
    <w:r w:rsidRPr="00D52168">
      <w:rPr>
        <w:rFonts w:ascii="Georgia" w:eastAsia="Times New Roman" w:hAnsi="Georgia" w:cs="Arial"/>
        <w:b/>
        <w:bCs/>
        <w:color w:val="000000"/>
        <w:sz w:val="28"/>
        <w:szCs w:val="28"/>
      </w:rPr>
      <w:t>, 202</w:t>
    </w:r>
    <w:r w:rsidR="00A36BB7">
      <w:rPr>
        <w:rFonts w:ascii="Georgia" w:eastAsia="Times New Roman" w:hAnsi="Georgia" w:cs="Arial"/>
        <w:b/>
        <w:bCs/>
        <w:color w:val="000000"/>
        <w:sz w:val="28"/>
        <w:szCs w:val="28"/>
      </w:rPr>
      <w:t>3</w:t>
    </w:r>
    <w:r>
      <w:rPr>
        <w:rFonts w:ascii="Georgia" w:eastAsia="Times New Roman" w:hAnsi="Georgia" w:cs="Arial"/>
        <w:b/>
        <w:bCs/>
        <w:color w:val="000000"/>
        <w:sz w:val="28"/>
        <w:szCs w:val="28"/>
      </w:rPr>
      <w:t xml:space="preserve"> </w:t>
    </w:r>
  </w:p>
  <w:p w14:paraId="3CB237B2" w14:textId="0F06A29B" w:rsidR="005125A7" w:rsidRPr="00D52168" w:rsidRDefault="005125A7" w:rsidP="00524424">
    <w:pPr>
      <w:shd w:val="clear" w:color="auto" w:fill="FFFFFF"/>
      <w:spacing w:line="336" w:lineRule="atLeast"/>
      <w:jc w:val="center"/>
      <w:rPr>
        <w:rFonts w:ascii="Georgia" w:hAnsi="Georgia" w:cs="Arial"/>
        <w:b/>
        <w:bCs/>
        <w:sz w:val="32"/>
        <w:szCs w:val="32"/>
      </w:rPr>
    </w:pPr>
    <w:r>
      <w:rPr>
        <w:rFonts w:ascii="Georgia" w:eastAsia="Times New Roman" w:hAnsi="Georgia" w:cs="Arial"/>
        <w:b/>
        <w:bCs/>
        <w:color w:val="000000"/>
        <w:sz w:val="28"/>
        <w:szCs w:val="28"/>
      </w:rPr>
      <w:t>Following Council Meeting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61271"/>
    <w:multiLevelType w:val="hybridMultilevel"/>
    <w:tmpl w:val="0C765E1C"/>
    <w:lvl w:ilvl="0" w:tplc="D3D2BBDC">
      <w:start w:val="1"/>
      <w:numFmt w:val="decimal"/>
      <w:lvlText w:val="%1."/>
      <w:lvlJc w:val="left"/>
      <w:pPr>
        <w:ind w:left="720" w:hanging="360"/>
      </w:pPr>
      <w:rPr>
        <w:b/>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927BCD"/>
    <w:multiLevelType w:val="hybridMultilevel"/>
    <w:tmpl w:val="1ABC1902"/>
    <w:lvl w:ilvl="0" w:tplc="FFFFFFFF">
      <w:start w:val="1"/>
      <w:numFmt w:val="decimal"/>
      <w:lvlText w:val="%1."/>
      <w:lvlJc w:val="left"/>
      <w:pPr>
        <w:ind w:left="720" w:hanging="360"/>
      </w:pPr>
      <w:rPr>
        <w:b/>
        <w:bCs w:val="0"/>
        <w:sz w:val="24"/>
        <w:szCs w:val="24"/>
      </w:rPr>
    </w:lvl>
    <w:lvl w:ilvl="1" w:tplc="04090015">
      <w:start w:val="1"/>
      <w:numFmt w:val="upperLetter"/>
      <w:lvlText w:val="%2."/>
      <w:lvlJc w:val="left"/>
      <w:pPr>
        <w:ind w:left="3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CEF4D00"/>
    <w:multiLevelType w:val="hybridMultilevel"/>
    <w:tmpl w:val="506816BC"/>
    <w:lvl w:ilvl="0" w:tplc="7CB49DE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B0F548E"/>
    <w:multiLevelType w:val="multilevel"/>
    <w:tmpl w:val="068C9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1620955">
    <w:abstractNumId w:val="3"/>
  </w:num>
  <w:num w:numId="2" w16cid:durableId="1373925373">
    <w:abstractNumId w:val="0"/>
  </w:num>
  <w:num w:numId="3" w16cid:durableId="519010690">
    <w:abstractNumId w:val="1"/>
  </w:num>
  <w:num w:numId="4" w16cid:durableId="18027269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wNzIyMTc0MTQFcpR0lIJTi4sz8/NACoxqAXgLNS0sAAAA"/>
  </w:docVars>
  <w:rsids>
    <w:rsidRoot w:val="00BD5EF6"/>
    <w:rsid w:val="0018608E"/>
    <w:rsid w:val="005125A7"/>
    <w:rsid w:val="00596986"/>
    <w:rsid w:val="00674895"/>
    <w:rsid w:val="00676F9A"/>
    <w:rsid w:val="006E2ADA"/>
    <w:rsid w:val="007F3CE5"/>
    <w:rsid w:val="00990DDA"/>
    <w:rsid w:val="00A36BB7"/>
    <w:rsid w:val="00B60C19"/>
    <w:rsid w:val="00BD2EC6"/>
    <w:rsid w:val="00BD5EF6"/>
    <w:rsid w:val="00CC416D"/>
    <w:rsid w:val="00CE658E"/>
    <w:rsid w:val="00D11D48"/>
    <w:rsid w:val="00D21A0A"/>
    <w:rsid w:val="00D5749E"/>
    <w:rsid w:val="00DA3021"/>
    <w:rsid w:val="00E45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49990"/>
  <w15:chartTrackingRefBased/>
  <w15:docId w15:val="{578CA289-8374-4D93-A1E2-A033840F1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ajorBidi"/>
        <w:sz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EF6"/>
    <w:pPr>
      <w:spacing w:after="0" w:line="240" w:lineRule="auto"/>
    </w:pPr>
    <w:rPr>
      <w:rFonts w:ascii="Calibri" w:hAnsi="Calibri" w:cs="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D5EF6"/>
    <w:pPr>
      <w:spacing w:after="200" w:line="276" w:lineRule="auto"/>
      <w:ind w:left="720"/>
      <w:contextualSpacing/>
    </w:pPr>
    <w:rPr>
      <w:rFonts w:eastAsia="Calibri" w:cs="Times New Roman"/>
    </w:rPr>
  </w:style>
  <w:style w:type="character" w:styleId="Hyperlink">
    <w:name w:val="Hyperlink"/>
    <w:basedOn w:val="DefaultParagraphFont"/>
    <w:uiPriority w:val="99"/>
    <w:unhideWhenUsed/>
    <w:rsid w:val="00BD5EF6"/>
    <w:rPr>
      <w:color w:val="0563C1" w:themeColor="hyperlink"/>
      <w:u w:val="single"/>
    </w:rPr>
  </w:style>
  <w:style w:type="paragraph" w:styleId="NormalWeb">
    <w:name w:val="Normal (Web)"/>
    <w:basedOn w:val="Normal"/>
    <w:uiPriority w:val="99"/>
    <w:unhideWhenUsed/>
    <w:rsid w:val="00BD5EF6"/>
    <w:pPr>
      <w:spacing w:before="100" w:beforeAutospacing="1" w:after="100" w:afterAutospacing="1"/>
    </w:pPr>
    <w:rPr>
      <w:rFonts w:ascii="Times New Roman" w:eastAsia="Times New Roman" w:hAnsi="Times New Roman" w:cs="Times New Roman"/>
      <w:sz w:val="24"/>
      <w:szCs w:val="24"/>
    </w:rPr>
  </w:style>
  <w:style w:type="paragraph" w:customStyle="1" w:styleId="paragraph">
    <w:name w:val="paragraph"/>
    <w:basedOn w:val="Normal"/>
    <w:rsid w:val="00BD5EF6"/>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BD5EF6"/>
  </w:style>
  <w:style w:type="paragraph" w:styleId="Footer">
    <w:name w:val="footer"/>
    <w:basedOn w:val="Normal"/>
    <w:link w:val="FooterChar"/>
    <w:uiPriority w:val="99"/>
    <w:unhideWhenUsed/>
    <w:rsid w:val="00BD5EF6"/>
    <w:pPr>
      <w:tabs>
        <w:tab w:val="center" w:pos="4680"/>
        <w:tab w:val="right" w:pos="9360"/>
      </w:tabs>
    </w:pPr>
  </w:style>
  <w:style w:type="character" w:customStyle="1" w:styleId="FooterChar">
    <w:name w:val="Footer Char"/>
    <w:basedOn w:val="DefaultParagraphFont"/>
    <w:link w:val="Footer"/>
    <w:uiPriority w:val="99"/>
    <w:rsid w:val="00BD5EF6"/>
    <w:rPr>
      <w:rFonts w:ascii="Calibri" w:hAnsi="Calibri" w:cs="Calibri"/>
      <w:szCs w:val="22"/>
    </w:rPr>
  </w:style>
  <w:style w:type="character" w:styleId="UnresolvedMention">
    <w:name w:val="Unresolved Mention"/>
    <w:basedOn w:val="DefaultParagraphFont"/>
    <w:uiPriority w:val="99"/>
    <w:semiHidden/>
    <w:unhideWhenUsed/>
    <w:rsid w:val="00CC416D"/>
    <w:rPr>
      <w:color w:val="605E5C"/>
      <w:shd w:val="clear" w:color="auto" w:fill="E1DFDD"/>
    </w:rPr>
  </w:style>
  <w:style w:type="paragraph" w:styleId="Header">
    <w:name w:val="header"/>
    <w:basedOn w:val="Normal"/>
    <w:link w:val="HeaderChar"/>
    <w:uiPriority w:val="99"/>
    <w:unhideWhenUsed/>
    <w:rsid w:val="005125A7"/>
    <w:pPr>
      <w:tabs>
        <w:tab w:val="center" w:pos="4680"/>
        <w:tab w:val="right" w:pos="9360"/>
      </w:tabs>
    </w:pPr>
  </w:style>
  <w:style w:type="character" w:customStyle="1" w:styleId="HeaderChar">
    <w:name w:val="Header Char"/>
    <w:basedOn w:val="DefaultParagraphFont"/>
    <w:link w:val="Header"/>
    <w:uiPriority w:val="99"/>
    <w:rsid w:val="005125A7"/>
    <w:rPr>
      <w:rFonts w:ascii="Calibri" w:hAnsi="Calibri" w:cs="Calibri"/>
      <w:szCs w:val="22"/>
    </w:rPr>
  </w:style>
  <w:style w:type="paragraph" w:customStyle="1" w:styleId="p1">
    <w:name w:val="p1"/>
    <w:basedOn w:val="Normal"/>
    <w:rsid w:val="0018608E"/>
    <w:pPr>
      <w:spacing w:before="100" w:beforeAutospacing="1" w:after="100" w:afterAutospacing="1"/>
    </w:pPr>
  </w:style>
  <w:style w:type="character" w:customStyle="1" w:styleId="s1">
    <w:name w:val="s1"/>
    <w:basedOn w:val="DefaultParagraphFont"/>
    <w:rsid w:val="0018608E"/>
  </w:style>
  <w:style w:type="character" w:customStyle="1" w:styleId="normaltextrun">
    <w:name w:val="normaltextrun"/>
    <w:basedOn w:val="DefaultParagraphFont"/>
    <w:rsid w:val="00DA3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333730">
      <w:bodyDiv w:val="1"/>
      <w:marLeft w:val="0"/>
      <w:marRight w:val="0"/>
      <w:marTop w:val="0"/>
      <w:marBottom w:val="0"/>
      <w:divBdr>
        <w:top w:val="none" w:sz="0" w:space="0" w:color="auto"/>
        <w:left w:val="none" w:sz="0" w:space="0" w:color="auto"/>
        <w:bottom w:val="none" w:sz="0" w:space="0" w:color="auto"/>
        <w:right w:val="none" w:sz="0" w:space="0" w:color="auto"/>
      </w:divBdr>
    </w:div>
    <w:div w:id="1087729312">
      <w:bodyDiv w:val="1"/>
      <w:marLeft w:val="0"/>
      <w:marRight w:val="0"/>
      <w:marTop w:val="0"/>
      <w:marBottom w:val="0"/>
      <w:divBdr>
        <w:top w:val="none" w:sz="0" w:space="0" w:color="auto"/>
        <w:left w:val="none" w:sz="0" w:space="0" w:color="auto"/>
        <w:bottom w:val="none" w:sz="0" w:space="0" w:color="auto"/>
        <w:right w:val="none" w:sz="0" w:space="0" w:color="auto"/>
      </w:divBdr>
    </w:div>
    <w:div w:id="170998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Words>
  <Characters>328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Town Clerk</cp:lastModifiedBy>
  <cp:revision>4</cp:revision>
  <cp:lastPrinted>2023-08-18T20:29:00Z</cp:lastPrinted>
  <dcterms:created xsi:type="dcterms:W3CDTF">2023-08-18T18:01:00Z</dcterms:created>
  <dcterms:modified xsi:type="dcterms:W3CDTF">2023-08-18T20:29:00Z</dcterms:modified>
</cp:coreProperties>
</file>